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515D" w14:textId="77777777" w:rsidR="002C7383" w:rsidRPr="003B7F02" w:rsidRDefault="002761B9">
      <w:pPr>
        <w:pStyle w:val="Body"/>
        <w:rPr>
          <w:b/>
          <w:bCs/>
          <w:sz w:val="36"/>
          <w:szCs w:val="36"/>
        </w:rPr>
      </w:pPr>
      <w:r>
        <w:rPr>
          <w:sz w:val="36"/>
          <w:szCs w:val="36"/>
        </w:rPr>
        <w:tab/>
      </w:r>
      <w:r>
        <w:rPr>
          <w:sz w:val="36"/>
          <w:szCs w:val="36"/>
        </w:rPr>
        <w:tab/>
      </w:r>
      <w:r>
        <w:rPr>
          <w:sz w:val="36"/>
          <w:szCs w:val="36"/>
        </w:rPr>
        <w:tab/>
      </w:r>
      <w:r>
        <w:rPr>
          <w:sz w:val="36"/>
          <w:szCs w:val="36"/>
        </w:rPr>
        <w:tab/>
      </w:r>
      <w:r w:rsidRPr="003B7F02">
        <w:rPr>
          <w:b/>
          <w:bCs/>
          <w:sz w:val="36"/>
          <w:szCs w:val="36"/>
        </w:rPr>
        <w:t>ALPINE MEADOWS</w:t>
      </w:r>
    </w:p>
    <w:p w14:paraId="4AAB0B77" w14:textId="525C798F" w:rsidR="002C7383" w:rsidRPr="003B7F02" w:rsidRDefault="002761B9">
      <w:pPr>
        <w:pStyle w:val="Body"/>
        <w:rPr>
          <w:b/>
          <w:bCs/>
          <w:sz w:val="36"/>
          <w:szCs w:val="36"/>
        </w:rPr>
      </w:pPr>
      <w:r w:rsidRPr="003B7F02">
        <w:rPr>
          <w:b/>
          <w:bCs/>
          <w:sz w:val="36"/>
          <w:szCs w:val="36"/>
        </w:rPr>
        <w:tab/>
      </w:r>
      <w:r w:rsidRPr="003B7F02">
        <w:rPr>
          <w:b/>
          <w:bCs/>
          <w:sz w:val="36"/>
          <w:szCs w:val="36"/>
        </w:rPr>
        <w:tab/>
        <w:t>PROPERTY OWNERS’ ASSOCIATION</w:t>
      </w:r>
    </w:p>
    <w:p w14:paraId="1EE3B44B" w14:textId="77777777" w:rsidR="002C7383" w:rsidRDefault="002761B9">
      <w:pPr>
        <w:pStyle w:val="Body"/>
        <w:rPr>
          <w:sz w:val="36"/>
          <w:szCs w:val="36"/>
        </w:rPr>
      </w:pPr>
      <w:r w:rsidRPr="003B7F02">
        <w:rPr>
          <w:b/>
          <w:bCs/>
          <w:sz w:val="36"/>
          <w:szCs w:val="36"/>
        </w:rPr>
        <w:tab/>
      </w:r>
      <w:r w:rsidRPr="003B7F02">
        <w:rPr>
          <w:b/>
          <w:bCs/>
          <w:sz w:val="36"/>
          <w:szCs w:val="36"/>
        </w:rPr>
        <w:tab/>
      </w:r>
      <w:r w:rsidRPr="003B7F02">
        <w:rPr>
          <w:b/>
          <w:bCs/>
          <w:sz w:val="36"/>
          <w:szCs w:val="36"/>
        </w:rPr>
        <w:tab/>
        <w:t>ANNUAL MEETING MINUTES</w:t>
      </w:r>
    </w:p>
    <w:p w14:paraId="20885DDE" w14:textId="3888EDA3" w:rsidR="002C7383" w:rsidRDefault="002761B9">
      <w:pPr>
        <w:pStyle w:val="Body"/>
        <w:rPr>
          <w:sz w:val="36"/>
          <w:szCs w:val="36"/>
        </w:rPr>
      </w:pPr>
      <w:r>
        <w:rPr>
          <w:sz w:val="36"/>
          <w:szCs w:val="36"/>
        </w:rPr>
        <w:tab/>
      </w:r>
      <w:r>
        <w:rPr>
          <w:sz w:val="36"/>
          <w:szCs w:val="36"/>
        </w:rPr>
        <w:tab/>
      </w:r>
      <w:r>
        <w:rPr>
          <w:sz w:val="36"/>
          <w:szCs w:val="36"/>
        </w:rPr>
        <w:tab/>
        <w:t xml:space="preserve">JULY </w:t>
      </w:r>
      <w:r w:rsidR="00104DAF">
        <w:rPr>
          <w:sz w:val="36"/>
          <w:szCs w:val="36"/>
        </w:rPr>
        <w:t>22nd</w:t>
      </w:r>
      <w:r>
        <w:rPr>
          <w:sz w:val="36"/>
          <w:szCs w:val="36"/>
        </w:rPr>
        <w:t>, 202</w:t>
      </w:r>
      <w:r w:rsidR="00104DAF">
        <w:rPr>
          <w:sz w:val="36"/>
          <w:szCs w:val="36"/>
        </w:rPr>
        <w:t>5</w:t>
      </w:r>
      <w:r>
        <w:rPr>
          <w:sz w:val="36"/>
          <w:szCs w:val="36"/>
        </w:rPr>
        <w:t xml:space="preserve"> @ </w:t>
      </w:r>
      <w:r w:rsidR="00104DAF">
        <w:rPr>
          <w:sz w:val="36"/>
          <w:szCs w:val="36"/>
        </w:rPr>
        <w:t>2</w:t>
      </w:r>
      <w:r>
        <w:rPr>
          <w:sz w:val="36"/>
          <w:szCs w:val="36"/>
        </w:rPr>
        <w:t>:30 PM</w:t>
      </w:r>
    </w:p>
    <w:p w14:paraId="2A85BF1A" w14:textId="77777777" w:rsidR="002C7383" w:rsidRDefault="002C7383">
      <w:pPr>
        <w:pStyle w:val="Body"/>
      </w:pPr>
    </w:p>
    <w:p w14:paraId="68011DC9" w14:textId="77777777" w:rsidR="002C7383" w:rsidRDefault="002C7383">
      <w:pPr>
        <w:pStyle w:val="Body"/>
      </w:pPr>
    </w:p>
    <w:p w14:paraId="0DE0A3F4" w14:textId="77777777" w:rsidR="002C7383" w:rsidRDefault="002C7383">
      <w:pPr>
        <w:pStyle w:val="Body"/>
      </w:pPr>
    </w:p>
    <w:p w14:paraId="257062E2" w14:textId="77777777" w:rsidR="001750F4" w:rsidRPr="003B7F02" w:rsidRDefault="002761B9" w:rsidP="001750F4">
      <w:pPr>
        <w:pStyle w:val="Body"/>
        <w:numPr>
          <w:ilvl w:val="0"/>
          <w:numId w:val="7"/>
        </w:numPr>
        <w:rPr>
          <w:sz w:val="24"/>
          <w:szCs w:val="24"/>
        </w:rPr>
      </w:pPr>
      <w:r w:rsidRPr="003B7F02">
        <w:rPr>
          <w:sz w:val="24"/>
          <w:szCs w:val="24"/>
        </w:rPr>
        <w:t>Welcome &amp; Introductions</w:t>
      </w:r>
    </w:p>
    <w:p w14:paraId="3488D884" w14:textId="77777777" w:rsidR="001750F4" w:rsidRPr="003B7F02" w:rsidRDefault="002761B9" w:rsidP="001750F4">
      <w:pPr>
        <w:pStyle w:val="Body"/>
        <w:numPr>
          <w:ilvl w:val="0"/>
          <w:numId w:val="9"/>
        </w:numPr>
        <w:rPr>
          <w:sz w:val="24"/>
          <w:szCs w:val="24"/>
        </w:rPr>
      </w:pPr>
      <w:r w:rsidRPr="003B7F02">
        <w:rPr>
          <w:sz w:val="24"/>
          <w:szCs w:val="24"/>
        </w:rPr>
        <w:t xml:space="preserve">Present were Chris Meyer, Jeff Stevenson, </w:t>
      </w:r>
      <w:r w:rsidR="00104DAF" w:rsidRPr="003B7F02">
        <w:rPr>
          <w:sz w:val="24"/>
          <w:szCs w:val="24"/>
        </w:rPr>
        <w:t xml:space="preserve">Rick Barnard, Jane &amp; </w:t>
      </w:r>
      <w:r w:rsidRPr="003B7F02">
        <w:rPr>
          <w:sz w:val="24"/>
          <w:szCs w:val="24"/>
        </w:rPr>
        <w:t xml:space="preserve">Jerry Clark, Kevin Roache, Bill Rea, John &amp; Emily Bruno, </w:t>
      </w:r>
      <w:r w:rsidR="00104DAF" w:rsidRPr="003B7F02">
        <w:rPr>
          <w:sz w:val="24"/>
          <w:szCs w:val="24"/>
        </w:rPr>
        <w:t>Kit Ballenger</w:t>
      </w:r>
      <w:r w:rsidRPr="003B7F02">
        <w:rPr>
          <w:sz w:val="24"/>
          <w:szCs w:val="24"/>
        </w:rPr>
        <w:t xml:space="preserve">, and Honeydew Murray.  Present by Zoom were </w:t>
      </w:r>
      <w:r w:rsidR="00104DAF" w:rsidRPr="003B7F02">
        <w:rPr>
          <w:sz w:val="24"/>
          <w:szCs w:val="24"/>
        </w:rPr>
        <w:t>Carol &amp; Fred Fowler</w:t>
      </w:r>
      <w:r w:rsidRPr="003B7F02">
        <w:rPr>
          <w:sz w:val="24"/>
          <w:szCs w:val="24"/>
        </w:rPr>
        <w:t xml:space="preserve">.  Present by proxy to </w:t>
      </w:r>
      <w:r w:rsidR="00104DAF" w:rsidRPr="003B7F02">
        <w:rPr>
          <w:sz w:val="24"/>
          <w:szCs w:val="24"/>
        </w:rPr>
        <w:t>Honeydew</w:t>
      </w:r>
      <w:r w:rsidRPr="003B7F02">
        <w:rPr>
          <w:sz w:val="24"/>
          <w:szCs w:val="24"/>
        </w:rPr>
        <w:t xml:space="preserve"> </w:t>
      </w:r>
      <w:r w:rsidR="00104DAF" w:rsidRPr="003B7F02">
        <w:rPr>
          <w:sz w:val="24"/>
          <w:szCs w:val="24"/>
        </w:rPr>
        <w:t>was Diana Cahsen</w:t>
      </w:r>
      <w:r w:rsidRPr="003B7F02">
        <w:rPr>
          <w:sz w:val="24"/>
          <w:szCs w:val="24"/>
        </w:rPr>
        <w:t>.  In total, 11 lots were represented at the meeting.</w:t>
      </w:r>
    </w:p>
    <w:p w14:paraId="62DAA81B" w14:textId="2AAD5336" w:rsidR="002C7383" w:rsidRPr="003B7F02" w:rsidRDefault="002761B9" w:rsidP="001750F4">
      <w:pPr>
        <w:pStyle w:val="Body"/>
        <w:numPr>
          <w:ilvl w:val="0"/>
          <w:numId w:val="9"/>
        </w:numPr>
        <w:rPr>
          <w:sz w:val="24"/>
          <w:szCs w:val="24"/>
        </w:rPr>
      </w:pPr>
      <w:r w:rsidRPr="003B7F02">
        <w:rPr>
          <w:sz w:val="24"/>
          <w:szCs w:val="24"/>
        </w:rPr>
        <w:t>Noting that a quorum was present, the meeting was called to order by Chris</w:t>
      </w:r>
    </w:p>
    <w:p w14:paraId="4FD7C824" w14:textId="77777777" w:rsidR="003B2188" w:rsidRPr="003B7F02" w:rsidRDefault="003B2188" w:rsidP="003B2188">
      <w:pPr>
        <w:pStyle w:val="Body"/>
        <w:ind w:left="720"/>
        <w:rPr>
          <w:sz w:val="24"/>
          <w:szCs w:val="24"/>
        </w:rPr>
      </w:pPr>
    </w:p>
    <w:p w14:paraId="0C1475A1" w14:textId="77777777" w:rsidR="003B2188" w:rsidRPr="003B7F02" w:rsidRDefault="002761B9" w:rsidP="003B2188">
      <w:pPr>
        <w:pStyle w:val="Body"/>
        <w:numPr>
          <w:ilvl w:val="0"/>
          <w:numId w:val="7"/>
        </w:numPr>
        <w:rPr>
          <w:sz w:val="24"/>
          <w:szCs w:val="24"/>
        </w:rPr>
      </w:pPr>
      <w:r w:rsidRPr="003B7F02">
        <w:rPr>
          <w:sz w:val="24"/>
          <w:szCs w:val="24"/>
        </w:rPr>
        <w:t>Reading and approval of 202</w:t>
      </w:r>
      <w:r w:rsidR="00104DAF" w:rsidRPr="003B7F02">
        <w:rPr>
          <w:sz w:val="24"/>
          <w:szCs w:val="24"/>
        </w:rPr>
        <w:t>4</w:t>
      </w:r>
      <w:r w:rsidRPr="003B7F02">
        <w:rPr>
          <w:sz w:val="24"/>
          <w:szCs w:val="24"/>
        </w:rPr>
        <w:t xml:space="preserve"> Annual Meeting Minutes</w:t>
      </w:r>
    </w:p>
    <w:p w14:paraId="2225FDC2" w14:textId="1433D819" w:rsidR="002C7383" w:rsidRPr="003B7F02" w:rsidRDefault="002761B9" w:rsidP="003B2188">
      <w:pPr>
        <w:pStyle w:val="Body"/>
        <w:numPr>
          <w:ilvl w:val="1"/>
          <w:numId w:val="7"/>
        </w:numPr>
        <w:rPr>
          <w:sz w:val="24"/>
          <w:szCs w:val="24"/>
        </w:rPr>
      </w:pPr>
      <w:r w:rsidRPr="003B7F02">
        <w:rPr>
          <w:sz w:val="24"/>
          <w:szCs w:val="24"/>
        </w:rPr>
        <w:t xml:space="preserve">The full Minutes having been previously distributed to all, a motion was made </w:t>
      </w:r>
      <w:r w:rsidR="00104DAF" w:rsidRPr="003B7F02">
        <w:rPr>
          <w:sz w:val="24"/>
          <w:szCs w:val="24"/>
        </w:rPr>
        <w:t xml:space="preserve">and voted on </w:t>
      </w:r>
      <w:r w:rsidRPr="003B7F02">
        <w:rPr>
          <w:sz w:val="24"/>
          <w:szCs w:val="24"/>
        </w:rPr>
        <w:t xml:space="preserve">to allow acceptance of the Minutes without additional reading aloud.  A motion was made to approve the </w:t>
      </w:r>
      <w:r w:rsidR="003B7F02" w:rsidRPr="003B7F02">
        <w:rPr>
          <w:sz w:val="24"/>
          <w:szCs w:val="24"/>
        </w:rPr>
        <w:t>Minutes,</w:t>
      </w:r>
      <w:r w:rsidR="00104DAF" w:rsidRPr="003B7F02">
        <w:rPr>
          <w:sz w:val="24"/>
          <w:szCs w:val="24"/>
        </w:rPr>
        <w:t xml:space="preserve"> and they were </w:t>
      </w:r>
      <w:r w:rsidRPr="003B7F02">
        <w:rPr>
          <w:sz w:val="24"/>
          <w:szCs w:val="24"/>
        </w:rPr>
        <w:t xml:space="preserve">adopted without objections unanimously. </w:t>
      </w:r>
    </w:p>
    <w:p w14:paraId="2684C3C9" w14:textId="77777777" w:rsidR="002C7383" w:rsidRPr="003B7F02" w:rsidRDefault="002C7383">
      <w:pPr>
        <w:pStyle w:val="Body"/>
        <w:rPr>
          <w:sz w:val="24"/>
          <w:szCs w:val="24"/>
        </w:rPr>
      </w:pPr>
    </w:p>
    <w:p w14:paraId="728FA883" w14:textId="77777777" w:rsidR="003B2188" w:rsidRPr="003B7F02" w:rsidRDefault="002761B9" w:rsidP="003B2188">
      <w:pPr>
        <w:pStyle w:val="Body"/>
        <w:numPr>
          <w:ilvl w:val="0"/>
          <w:numId w:val="7"/>
        </w:numPr>
        <w:rPr>
          <w:sz w:val="24"/>
          <w:szCs w:val="24"/>
        </w:rPr>
      </w:pPr>
      <w:r w:rsidRPr="003B7F02">
        <w:rPr>
          <w:sz w:val="24"/>
          <w:szCs w:val="24"/>
        </w:rPr>
        <w:t>Financial Report for FY202</w:t>
      </w:r>
      <w:r w:rsidR="00104DAF" w:rsidRPr="003B7F02">
        <w:rPr>
          <w:sz w:val="24"/>
          <w:szCs w:val="24"/>
        </w:rPr>
        <w:t>4</w:t>
      </w:r>
      <w:r w:rsidRPr="003B7F02">
        <w:rPr>
          <w:sz w:val="24"/>
          <w:szCs w:val="24"/>
        </w:rPr>
        <w:t>/2</w:t>
      </w:r>
      <w:r w:rsidR="00104DAF" w:rsidRPr="003B7F02">
        <w:rPr>
          <w:sz w:val="24"/>
          <w:szCs w:val="24"/>
        </w:rPr>
        <w:t>5</w:t>
      </w:r>
    </w:p>
    <w:p w14:paraId="5BF04D1A" w14:textId="77777777" w:rsidR="003B2188" w:rsidRPr="003B7F02" w:rsidRDefault="002761B9" w:rsidP="003B2188">
      <w:pPr>
        <w:pStyle w:val="Body"/>
        <w:numPr>
          <w:ilvl w:val="0"/>
          <w:numId w:val="10"/>
        </w:numPr>
        <w:rPr>
          <w:sz w:val="24"/>
          <w:szCs w:val="24"/>
        </w:rPr>
      </w:pPr>
      <w:r w:rsidRPr="003B7F02">
        <w:rPr>
          <w:sz w:val="24"/>
          <w:szCs w:val="24"/>
        </w:rPr>
        <w:t xml:space="preserve">Chris presented the financials for the year just ended. (Please refer to the detailed report sent in advance to all Members).  </w:t>
      </w:r>
    </w:p>
    <w:p w14:paraId="78C48B4D" w14:textId="77777777" w:rsidR="003B2188" w:rsidRPr="003B7F02" w:rsidRDefault="002761B9" w:rsidP="003B2188">
      <w:pPr>
        <w:pStyle w:val="Body"/>
        <w:numPr>
          <w:ilvl w:val="1"/>
          <w:numId w:val="10"/>
        </w:numPr>
        <w:rPr>
          <w:sz w:val="24"/>
          <w:szCs w:val="24"/>
        </w:rPr>
      </w:pPr>
      <w:r w:rsidRPr="003B7F02">
        <w:rPr>
          <w:sz w:val="24"/>
          <w:szCs w:val="24"/>
        </w:rPr>
        <w:t>FY 202</w:t>
      </w:r>
      <w:r w:rsidR="00104DAF" w:rsidRPr="003B7F02">
        <w:rPr>
          <w:sz w:val="24"/>
          <w:szCs w:val="24"/>
        </w:rPr>
        <w:t>4</w:t>
      </w:r>
      <w:r w:rsidRPr="003B7F02">
        <w:rPr>
          <w:sz w:val="24"/>
          <w:szCs w:val="24"/>
        </w:rPr>
        <w:t>-2</w:t>
      </w:r>
      <w:r w:rsidR="00104DAF" w:rsidRPr="003B7F02">
        <w:rPr>
          <w:sz w:val="24"/>
          <w:szCs w:val="24"/>
        </w:rPr>
        <w:t>5</w:t>
      </w:r>
      <w:r w:rsidRPr="003B7F02">
        <w:rPr>
          <w:sz w:val="24"/>
          <w:szCs w:val="24"/>
        </w:rPr>
        <w:t xml:space="preserve"> Assessments /lot were</w:t>
      </w:r>
    </w:p>
    <w:p w14:paraId="3306B153" w14:textId="77777777" w:rsidR="003B2188" w:rsidRPr="003B7F02" w:rsidRDefault="002761B9" w:rsidP="003B2188">
      <w:pPr>
        <w:pStyle w:val="Body"/>
        <w:numPr>
          <w:ilvl w:val="2"/>
          <w:numId w:val="10"/>
        </w:numPr>
        <w:rPr>
          <w:sz w:val="24"/>
          <w:szCs w:val="24"/>
        </w:rPr>
      </w:pPr>
      <w:r w:rsidRPr="003B7F02">
        <w:rPr>
          <w:sz w:val="24"/>
          <w:szCs w:val="24"/>
        </w:rPr>
        <w:t>$1100 for General Operating</w:t>
      </w:r>
    </w:p>
    <w:p w14:paraId="7D820A31" w14:textId="77777777" w:rsidR="003B2188" w:rsidRPr="003B7F02" w:rsidRDefault="002761B9" w:rsidP="003B2188">
      <w:pPr>
        <w:pStyle w:val="Body"/>
        <w:numPr>
          <w:ilvl w:val="2"/>
          <w:numId w:val="10"/>
        </w:numPr>
        <w:rPr>
          <w:sz w:val="24"/>
          <w:szCs w:val="24"/>
        </w:rPr>
      </w:pPr>
      <w:r w:rsidRPr="003B7F02">
        <w:rPr>
          <w:sz w:val="24"/>
          <w:szCs w:val="24"/>
        </w:rPr>
        <w:t>$800 for Water Operating (Ridge lots only)</w:t>
      </w:r>
    </w:p>
    <w:p w14:paraId="51238693" w14:textId="77777777" w:rsidR="003B2188" w:rsidRPr="003B7F02" w:rsidRDefault="002761B9" w:rsidP="003B2188">
      <w:pPr>
        <w:pStyle w:val="Body"/>
        <w:numPr>
          <w:ilvl w:val="2"/>
          <w:numId w:val="10"/>
        </w:numPr>
        <w:rPr>
          <w:sz w:val="24"/>
          <w:szCs w:val="24"/>
        </w:rPr>
      </w:pPr>
      <w:r w:rsidRPr="003B7F02">
        <w:rPr>
          <w:sz w:val="24"/>
          <w:szCs w:val="24"/>
        </w:rPr>
        <w:t>$0 For Fish fund, Water capital and Fence capital accounts</w:t>
      </w:r>
    </w:p>
    <w:p w14:paraId="0DE568C6" w14:textId="77777777" w:rsidR="003B2188" w:rsidRPr="003B7F02" w:rsidRDefault="002761B9" w:rsidP="003B2188">
      <w:pPr>
        <w:pStyle w:val="Body"/>
        <w:numPr>
          <w:ilvl w:val="1"/>
          <w:numId w:val="10"/>
        </w:numPr>
        <w:rPr>
          <w:sz w:val="24"/>
          <w:szCs w:val="24"/>
        </w:rPr>
      </w:pPr>
      <w:r w:rsidRPr="003B7F02">
        <w:rPr>
          <w:sz w:val="24"/>
          <w:szCs w:val="24"/>
        </w:rPr>
        <w:t>General operating expenses $</w:t>
      </w:r>
      <w:r w:rsidR="00104DAF" w:rsidRPr="003B7F02">
        <w:rPr>
          <w:sz w:val="24"/>
          <w:szCs w:val="24"/>
        </w:rPr>
        <w:t>13K</w:t>
      </w:r>
      <w:r w:rsidRPr="003B7F02">
        <w:rPr>
          <w:sz w:val="24"/>
          <w:szCs w:val="24"/>
        </w:rPr>
        <w:t xml:space="preserve"> lower than </w:t>
      </w:r>
      <w:r w:rsidR="001750F4" w:rsidRPr="003B7F02">
        <w:rPr>
          <w:sz w:val="24"/>
          <w:szCs w:val="24"/>
        </w:rPr>
        <w:t>planned</w:t>
      </w:r>
      <w:r w:rsidRPr="003B7F02">
        <w:rPr>
          <w:sz w:val="24"/>
          <w:szCs w:val="24"/>
        </w:rPr>
        <w:t>, largely driven by timing of payments pushed into the next fiscal year</w:t>
      </w:r>
      <w:r w:rsidR="001750F4" w:rsidRPr="003B7F02">
        <w:rPr>
          <w:sz w:val="24"/>
          <w:szCs w:val="24"/>
        </w:rPr>
        <w:t>, a change in managing the fence</w:t>
      </w:r>
      <w:r w:rsidR="003B2188" w:rsidRPr="003B7F02">
        <w:rPr>
          <w:sz w:val="24"/>
          <w:szCs w:val="24"/>
        </w:rPr>
        <w:t>,</w:t>
      </w:r>
      <w:r w:rsidR="001750F4" w:rsidRPr="003B7F02">
        <w:rPr>
          <w:sz w:val="24"/>
          <w:szCs w:val="24"/>
        </w:rPr>
        <w:t xml:space="preserve"> and no need for tree removal</w:t>
      </w:r>
      <w:r w:rsidRPr="003B7F02">
        <w:rPr>
          <w:sz w:val="24"/>
          <w:szCs w:val="24"/>
        </w:rPr>
        <w:t>.</w:t>
      </w:r>
      <w:r w:rsidR="001750F4" w:rsidRPr="003B7F02">
        <w:rPr>
          <w:sz w:val="24"/>
          <w:szCs w:val="24"/>
        </w:rPr>
        <w:t xml:space="preserve">  Plan was to spend down reserves but ended up not doing so</w:t>
      </w:r>
    </w:p>
    <w:p w14:paraId="7D310623" w14:textId="77777777" w:rsidR="003B2188" w:rsidRPr="003B7F02" w:rsidRDefault="002761B9" w:rsidP="003B2188">
      <w:pPr>
        <w:pStyle w:val="Body"/>
        <w:numPr>
          <w:ilvl w:val="1"/>
          <w:numId w:val="10"/>
        </w:numPr>
        <w:rPr>
          <w:sz w:val="24"/>
          <w:szCs w:val="24"/>
        </w:rPr>
      </w:pPr>
      <w:r w:rsidRPr="003B7F02">
        <w:rPr>
          <w:sz w:val="24"/>
          <w:szCs w:val="24"/>
        </w:rPr>
        <w:t>Water operating expenses were slightly lower than planned, generating a small cash surplus due to deferring repairs planned for last year into this coming year.</w:t>
      </w:r>
    </w:p>
    <w:p w14:paraId="1BAC752D" w14:textId="77777777" w:rsidR="003B2188" w:rsidRPr="003B7F02" w:rsidRDefault="002761B9" w:rsidP="003B2188">
      <w:pPr>
        <w:pStyle w:val="Body"/>
        <w:numPr>
          <w:ilvl w:val="1"/>
          <w:numId w:val="10"/>
        </w:numPr>
        <w:rPr>
          <w:sz w:val="24"/>
          <w:szCs w:val="24"/>
        </w:rPr>
      </w:pPr>
      <w:r w:rsidRPr="003B7F02">
        <w:rPr>
          <w:sz w:val="24"/>
          <w:szCs w:val="24"/>
        </w:rPr>
        <w:t>Capital reserves stand at $2</w:t>
      </w:r>
      <w:r w:rsidR="003B2188" w:rsidRPr="003B7F02">
        <w:rPr>
          <w:sz w:val="24"/>
          <w:szCs w:val="24"/>
        </w:rPr>
        <w:t>0</w:t>
      </w:r>
      <w:r w:rsidRPr="003B7F02">
        <w:rPr>
          <w:sz w:val="24"/>
          <w:szCs w:val="24"/>
        </w:rPr>
        <w:t>,000 for the Fence</w:t>
      </w:r>
      <w:r w:rsidR="003B2188" w:rsidRPr="003B7F02">
        <w:rPr>
          <w:sz w:val="24"/>
          <w:szCs w:val="24"/>
        </w:rPr>
        <w:t xml:space="preserve"> and </w:t>
      </w:r>
      <w:r w:rsidRPr="003B7F02">
        <w:rPr>
          <w:sz w:val="24"/>
          <w:szCs w:val="24"/>
        </w:rPr>
        <w:t>$18,000 for Water</w:t>
      </w:r>
      <w:r w:rsidR="003B2188" w:rsidRPr="003B7F02">
        <w:rPr>
          <w:sz w:val="24"/>
          <w:szCs w:val="24"/>
        </w:rPr>
        <w:t xml:space="preserve"> earning ~5% yield</w:t>
      </w:r>
    </w:p>
    <w:p w14:paraId="4CA10B8A" w14:textId="3843CA16" w:rsidR="002C7383" w:rsidRPr="003B7F02" w:rsidRDefault="002761B9" w:rsidP="003B2188">
      <w:pPr>
        <w:pStyle w:val="Body"/>
        <w:numPr>
          <w:ilvl w:val="1"/>
          <w:numId w:val="10"/>
        </w:numPr>
        <w:rPr>
          <w:sz w:val="24"/>
          <w:szCs w:val="24"/>
        </w:rPr>
      </w:pPr>
      <w:r w:rsidRPr="003B7F02">
        <w:rPr>
          <w:sz w:val="24"/>
          <w:szCs w:val="24"/>
        </w:rPr>
        <w:t>The Fish fund cash is at $</w:t>
      </w:r>
      <w:r w:rsidR="003B2188" w:rsidRPr="003B7F02">
        <w:rPr>
          <w:sz w:val="24"/>
          <w:szCs w:val="24"/>
        </w:rPr>
        <w:t>0</w:t>
      </w:r>
    </w:p>
    <w:p w14:paraId="34B2F35D" w14:textId="77777777" w:rsidR="002C7383" w:rsidRPr="003B7F02" w:rsidRDefault="002C7383">
      <w:pPr>
        <w:pStyle w:val="Body"/>
        <w:rPr>
          <w:sz w:val="24"/>
          <w:szCs w:val="24"/>
        </w:rPr>
      </w:pPr>
    </w:p>
    <w:p w14:paraId="15FBD4F8" w14:textId="77777777" w:rsidR="003B2188" w:rsidRPr="003B7F02" w:rsidRDefault="001750F4" w:rsidP="003B2188">
      <w:pPr>
        <w:pStyle w:val="Body"/>
        <w:numPr>
          <w:ilvl w:val="0"/>
          <w:numId w:val="7"/>
        </w:numPr>
        <w:rPr>
          <w:sz w:val="24"/>
          <w:szCs w:val="24"/>
        </w:rPr>
      </w:pPr>
      <w:r w:rsidRPr="003B7F02">
        <w:rPr>
          <w:sz w:val="24"/>
          <w:szCs w:val="24"/>
        </w:rPr>
        <w:t>Fence Update</w:t>
      </w:r>
    </w:p>
    <w:p w14:paraId="36BD9165" w14:textId="422E271C" w:rsidR="002C7383" w:rsidRPr="003B7F02" w:rsidRDefault="001750F4" w:rsidP="003B2188">
      <w:pPr>
        <w:pStyle w:val="Body"/>
        <w:numPr>
          <w:ilvl w:val="1"/>
          <w:numId w:val="7"/>
        </w:numPr>
        <w:rPr>
          <w:sz w:val="24"/>
          <w:szCs w:val="24"/>
        </w:rPr>
      </w:pPr>
      <w:r w:rsidRPr="003B7F02">
        <w:rPr>
          <w:sz w:val="24"/>
          <w:szCs w:val="24"/>
        </w:rPr>
        <w:t>Rick/Bill/Chris decided</w:t>
      </w:r>
      <w:r w:rsidR="003B2188" w:rsidRPr="003B7F02">
        <w:rPr>
          <w:sz w:val="24"/>
          <w:szCs w:val="24"/>
        </w:rPr>
        <w:t xml:space="preserve">, together with our fence vendor, </w:t>
      </w:r>
      <w:r w:rsidRPr="003B7F02">
        <w:rPr>
          <w:sz w:val="24"/>
          <w:szCs w:val="24"/>
        </w:rPr>
        <w:t xml:space="preserve">to experiment with keeping the fence up all winter then making repairs vs. historic approach of </w:t>
      </w:r>
      <w:r w:rsidRPr="003B7F02">
        <w:rPr>
          <w:sz w:val="24"/>
          <w:szCs w:val="24"/>
        </w:rPr>
        <w:lastRenderedPageBreak/>
        <w:t>laying the fence down in Oct/Nov and putting it back up in Jul/Aug.  Seems to have worked well and is likely more cost effective.  Carl/</w:t>
      </w:r>
      <w:proofErr w:type="spellStart"/>
      <w:r w:rsidRPr="003B7F02">
        <w:rPr>
          <w:sz w:val="24"/>
          <w:szCs w:val="24"/>
        </w:rPr>
        <w:t>AgMan</w:t>
      </w:r>
      <w:proofErr w:type="spellEnd"/>
      <w:r w:rsidRPr="003B7F02">
        <w:rPr>
          <w:sz w:val="24"/>
          <w:szCs w:val="24"/>
        </w:rPr>
        <w:t xml:space="preserve"> are completing repairs and a few upgrades.  See no need for a full replacement in the future.  Fence fund stands at $20,000 and no need to add to it.</w:t>
      </w:r>
    </w:p>
    <w:p w14:paraId="217FA6C3" w14:textId="77777777" w:rsidR="002C7383" w:rsidRPr="003B7F02" w:rsidRDefault="002C7383">
      <w:pPr>
        <w:pStyle w:val="Body"/>
        <w:rPr>
          <w:sz w:val="24"/>
          <w:szCs w:val="24"/>
        </w:rPr>
      </w:pPr>
    </w:p>
    <w:p w14:paraId="47B8DF11" w14:textId="77777777" w:rsidR="003B2188" w:rsidRPr="003B7F02" w:rsidRDefault="002761B9" w:rsidP="001750F4">
      <w:pPr>
        <w:pStyle w:val="Body"/>
        <w:numPr>
          <w:ilvl w:val="0"/>
          <w:numId w:val="7"/>
        </w:numPr>
        <w:rPr>
          <w:sz w:val="24"/>
          <w:szCs w:val="24"/>
        </w:rPr>
      </w:pPr>
      <w:r w:rsidRPr="003B7F02">
        <w:rPr>
          <w:sz w:val="24"/>
          <w:szCs w:val="24"/>
        </w:rPr>
        <w:t>Water and Well Update</w:t>
      </w:r>
    </w:p>
    <w:p w14:paraId="368A24D9" w14:textId="7782654B" w:rsidR="003B2188" w:rsidRPr="003B7F02" w:rsidRDefault="001750F4" w:rsidP="003B2188">
      <w:pPr>
        <w:pStyle w:val="Body"/>
        <w:numPr>
          <w:ilvl w:val="1"/>
          <w:numId w:val="7"/>
        </w:numPr>
        <w:rPr>
          <w:sz w:val="24"/>
          <w:szCs w:val="24"/>
        </w:rPr>
      </w:pPr>
      <w:r w:rsidRPr="003B7F02">
        <w:rPr>
          <w:sz w:val="24"/>
          <w:szCs w:val="24"/>
        </w:rPr>
        <w:t>Water usage below 20-year averages; system in generally good shape</w:t>
      </w:r>
      <w:r w:rsidR="005A25E4" w:rsidRPr="003B7F02">
        <w:rPr>
          <w:sz w:val="24"/>
          <w:szCs w:val="24"/>
        </w:rPr>
        <w:t>.  All water quality tests coming pack with good results</w:t>
      </w:r>
    </w:p>
    <w:p w14:paraId="61942143" w14:textId="142E8459" w:rsidR="003B2188" w:rsidRPr="003B7F02" w:rsidRDefault="001750F4" w:rsidP="001750F4">
      <w:pPr>
        <w:pStyle w:val="Body"/>
        <w:numPr>
          <w:ilvl w:val="1"/>
          <w:numId w:val="7"/>
        </w:numPr>
        <w:rPr>
          <w:sz w:val="24"/>
          <w:szCs w:val="24"/>
        </w:rPr>
      </w:pPr>
      <w:r w:rsidRPr="003B7F02">
        <w:rPr>
          <w:sz w:val="24"/>
          <w:szCs w:val="24"/>
        </w:rPr>
        <w:t>Several planned repairs rolled into this year due to delays (</w:t>
      </w:r>
      <w:r w:rsidR="003B2188" w:rsidRPr="003B7F02">
        <w:rPr>
          <w:sz w:val="24"/>
          <w:szCs w:val="24"/>
        </w:rPr>
        <w:t>electrical and shed at well head, pressure tank)</w:t>
      </w:r>
    </w:p>
    <w:p w14:paraId="3CBDD573" w14:textId="77777777" w:rsidR="003B2188" w:rsidRPr="003B7F02" w:rsidRDefault="003B2188" w:rsidP="003B2188">
      <w:pPr>
        <w:pStyle w:val="Body"/>
        <w:numPr>
          <w:ilvl w:val="1"/>
          <w:numId w:val="7"/>
        </w:numPr>
        <w:rPr>
          <w:sz w:val="24"/>
          <w:szCs w:val="24"/>
        </w:rPr>
      </w:pPr>
      <w:r w:rsidRPr="003B7F02">
        <w:rPr>
          <w:sz w:val="24"/>
          <w:szCs w:val="24"/>
        </w:rPr>
        <w:t>Routine maintenance and sampling by Ronnie; owner handles oversight and repairs.</w:t>
      </w:r>
    </w:p>
    <w:p w14:paraId="7635674B" w14:textId="24F09399" w:rsidR="003B2188" w:rsidRPr="003B7F02" w:rsidRDefault="001750F4" w:rsidP="003B2188">
      <w:pPr>
        <w:pStyle w:val="Body"/>
        <w:numPr>
          <w:ilvl w:val="1"/>
          <w:numId w:val="7"/>
        </w:numPr>
        <w:rPr>
          <w:sz w:val="24"/>
          <w:szCs w:val="24"/>
        </w:rPr>
      </w:pPr>
      <w:r w:rsidRPr="003B7F02">
        <w:rPr>
          <w:sz w:val="24"/>
          <w:szCs w:val="24"/>
        </w:rPr>
        <w:t xml:space="preserve">Pumping system is aging; replacement needs </w:t>
      </w:r>
      <w:r w:rsidR="003B2188" w:rsidRPr="003B7F02">
        <w:rPr>
          <w:sz w:val="24"/>
          <w:szCs w:val="24"/>
        </w:rPr>
        <w:t xml:space="preserve">to be </w:t>
      </w:r>
      <w:r w:rsidRPr="003B7F02">
        <w:rPr>
          <w:sz w:val="24"/>
          <w:szCs w:val="24"/>
        </w:rPr>
        <w:t>expected within five</w:t>
      </w:r>
      <w:r w:rsidR="003B2188" w:rsidRPr="003B7F02">
        <w:rPr>
          <w:sz w:val="24"/>
          <w:szCs w:val="24"/>
        </w:rPr>
        <w:t>-ten</w:t>
      </w:r>
      <w:r w:rsidRPr="003B7F02">
        <w:rPr>
          <w:sz w:val="24"/>
          <w:szCs w:val="24"/>
        </w:rPr>
        <w:t xml:space="preserve"> years</w:t>
      </w:r>
      <w:r w:rsidR="003B2188" w:rsidRPr="003B7F02">
        <w:rPr>
          <w:sz w:val="24"/>
          <w:szCs w:val="24"/>
        </w:rPr>
        <w:t xml:space="preserve">.  Current plan is to replace two pumps with </w:t>
      </w:r>
      <w:r w:rsidRPr="003B7F02">
        <w:rPr>
          <w:sz w:val="24"/>
          <w:szCs w:val="24"/>
        </w:rPr>
        <w:t>variable speed pumps to upgrade syste</w:t>
      </w:r>
      <w:r w:rsidR="003B2188" w:rsidRPr="003B7F02">
        <w:rPr>
          <w:sz w:val="24"/>
          <w:szCs w:val="24"/>
        </w:rPr>
        <w:t>m – Rick working with vendors on estimates</w:t>
      </w:r>
    </w:p>
    <w:p w14:paraId="73F27947" w14:textId="5CAC6078" w:rsidR="003B2188" w:rsidRPr="003B7F02" w:rsidRDefault="003B2188" w:rsidP="001750F4">
      <w:pPr>
        <w:pStyle w:val="Body"/>
        <w:numPr>
          <w:ilvl w:val="1"/>
          <w:numId w:val="7"/>
        </w:numPr>
        <w:rPr>
          <w:sz w:val="24"/>
          <w:szCs w:val="24"/>
        </w:rPr>
      </w:pPr>
      <w:r w:rsidRPr="003B7F02">
        <w:rPr>
          <w:sz w:val="24"/>
          <w:szCs w:val="24"/>
        </w:rPr>
        <w:t xml:space="preserve">Anticipate a $2000/ridge lot assessment to fund.  Discussed and agreed to invoice $1,000/ridge lot </w:t>
      </w:r>
      <w:r w:rsidR="001750F4" w:rsidRPr="003B7F02">
        <w:rPr>
          <w:sz w:val="24"/>
          <w:szCs w:val="24"/>
        </w:rPr>
        <w:t>special assessment</w:t>
      </w:r>
      <w:r w:rsidRPr="003B7F02">
        <w:rPr>
          <w:sz w:val="24"/>
          <w:szCs w:val="24"/>
        </w:rPr>
        <w:t xml:space="preserve"> now and potentially “top up” as project estimates finalized</w:t>
      </w:r>
    </w:p>
    <w:p w14:paraId="051DF7D9" w14:textId="73CF8739" w:rsidR="002C7383" w:rsidRPr="003B7F02" w:rsidRDefault="002761B9" w:rsidP="00270AFA">
      <w:pPr>
        <w:pStyle w:val="Body"/>
        <w:numPr>
          <w:ilvl w:val="1"/>
          <w:numId w:val="7"/>
        </w:numPr>
        <w:rPr>
          <w:sz w:val="24"/>
          <w:szCs w:val="24"/>
        </w:rPr>
      </w:pPr>
      <w:r w:rsidRPr="003B7F02">
        <w:rPr>
          <w:sz w:val="24"/>
          <w:szCs w:val="24"/>
        </w:rPr>
        <w:t xml:space="preserve">With increased HOA usage in the </w:t>
      </w:r>
      <w:proofErr w:type="gramStart"/>
      <w:r w:rsidRPr="003B7F02">
        <w:rPr>
          <w:sz w:val="24"/>
          <w:szCs w:val="24"/>
        </w:rPr>
        <w:t>future</w:t>
      </w:r>
      <w:proofErr w:type="gramEnd"/>
      <w:r w:rsidRPr="003B7F02">
        <w:rPr>
          <w:sz w:val="24"/>
          <w:szCs w:val="24"/>
        </w:rPr>
        <w:t xml:space="preserve"> we may require chlorination or other regulatory needs, but it is felt this may be 5-10 years in the future</w:t>
      </w:r>
    </w:p>
    <w:p w14:paraId="7C2CB023" w14:textId="77777777" w:rsidR="00270AFA" w:rsidRPr="003B7F02" w:rsidRDefault="00270AFA">
      <w:pPr>
        <w:pStyle w:val="Body"/>
        <w:rPr>
          <w:sz w:val="24"/>
          <w:szCs w:val="24"/>
        </w:rPr>
      </w:pPr>
    </w:p>
    <w:p w14:paraId="709D2A4B" w14:textId="1CDE01B4" w:rsidR="00270AFA" w:rsidRPr="003B7F02" w:rsidRDefault="002761B9" w:rsidP="00270AFA">
      <w:pPr>
        <w:pStyle w:val="Body"/>
        <w:numPr>
          <w:ilvl w:val="0"/>
          <w:numId w:val="12"/>
        </w:numPr>
        <w:rPr>
          <w:sz w:val="24"/>
          <w:szCs w:val="24"/>
        </w:rPr>
      </w:pPr>
      <w:r w:rsidRPr="003B7F02">
        <w:rPr>
          <w:sz w:val="24"/>
          <w:szCs w:val="24"/>
        </w:rPr>
        <w:t>Pine Beetle</w:t>
      </w:r>
      <w:r w:rsidR="00270AFA" w:rsidRPr="003B7F02">
        <w:rPr>
          <w:sz w:val="24"/>
          <w:szCs w:val="24"/>
        </w:rPr>
        <w:t xml:space="preserve"> &amp; Forest </w:t>
      </w:r>
      <w:r w:rsidRPr="003B7F02">
        <w:rPr>
          <w:sz w:val="24"/>
          <w:szCs w:val="24"/>
        </w:rPr>
        <w:t>Update</w:t>
      </w:r>
    </w:p>
    <w:p w14:paraId="481EC10A" w14:textId="77777777" w:rsidR="00270AFA" w:rsidRPr="003B7F02" w:rsidRDefault="00270AFA" w:rsidP="00270AFA">
      <w:pPr>
        <w:pStyle w:val="Body"/>
        <w:numPr>
          <w:ilvl w:val="1"/>
          <w:numId w:val="12"/>
        </w:numPr>
        <w:rPr>
          <w:sz w:val="24"/>
          <w:szCs w:val="24"/>
        </w:rPr>
      </w:pPr>
      <w:r w:rsidRPr="003B7F02">
        <w:rPr>
          <w:sz w:val="24"/>
          <w:szCs w:val="24"/>
        </w:rPr>
        <w:t>Packets were hung, no Pine Beetle damaged trees found by CSFS team than sources and hangs the packets</w:t>
      </w:r>
    </w:p>
    <w:p w14:paraId="60F2D7C5" w14:textId="77777777" w:rsidR="00270AFA" w:rsidRPr="003B7F02" w:rsidRDefault="00270AFA" w:rsidP="00270AFA">
      <w:pPr>
        <w:pStyle w:val="Body"/>
        <w:numPr>
          <w:ilvl w:val="1"/>
          <w:numId w:val="12"/>
        </w:numPr>
        <w:rPr>
          <w:sz w:val="24"/>
          <w:szCs w:val="24"/>
        </w:rPr>
      </w:pPr>
      <w:r w:rsidRPr="003B7F02">
        <w:rPr>
          <w:sz w:val="24"/>
          <w:szCs w:val="24"/>
        </w:rPr>
        <w:t>Planning for higher packet costs and maintaining budget line item for tree removal</w:t>
      </w:r>
    </w:p>
    <w:p w14:paraId="2B8A6290" w14:textId="537876E2" w:rsidR="00270AFA" w:rsidRPr="003B7F02" w:rsidRDefault="00270AFA" w:rsidP="00270AFA">
      <w:pPr>
        <w:pStyle w:val="Body"/>
        <w:numPr>
          <w:ilvl w:val="1"/>
          <w:numId w:val="12"/>
        </w:numPr>
        <w:rPr>
          <w:sz w:val="24"/>
          <w:szCs w:val="24"/>
        </w:rPr>
      </w:pPr>
      <w:r w:rsidRPr="003B7F02">
        <w:rPr>
          <w:sz w:val="24"/>
          <w:szCs w:val="24"/>
        </w:rPr>
        <w:t xml:space="preserve">Discussion around community efforts at fire mitigation, especially limbing, removing dead trees, and keeping </w:t>
      </w:r>
      <w:r w:rsidR="003B7F02" w:rsidRPr="003B7F02">
        <w:rPr>
          <w:sz w:val="24"/>
          <w:szCs w:val="24"/>
        </w:rPr>
        <w:t>5–10-foot</w:t>
      </w:r>
      <w:r w:rsidRPr="003B7F02">
        <w:rPr>
          <w:sz w:val="24"/>
          <w:szCs w:val="24"/>
        </w:rPr>
        <w:t xml:space="preserve"> barrier around homes.  Homeowners encouraged but not required to adopt county fire </w:t>
      </w:r>
      <w:r w:rsidR="003B7F02" w:rsidRPr="003B7F02">
        <w:rPr>
          <w:sz w:val="24"/>
          <w:szCs w:val="24"/>
        </w:rPr>
        <w:t>hardening</w:t>
      </w:r>
      <w:r w:rsidRPr="003B7F02">
        <w:rPr>
          <w:sz w:val="24"/>
          <w:szCs w:val="24"/>
        </w:rPr>
        <w:t xml:space="preserve"> standards</w:t>
      </w:r>
    </w:p>
    <w:p w14:paraId="0F04BAB0" w14:textId="77777777" w:rsidR="00270AFA" w:rsidRPr="003B7F02" w:rsidRDefault="00270AFA">
      <w:pPr>
        <w:pStyle w:val="Body"/>
        <w:rPr>
          <w:sz w:val="24"/>
          <w:szCs w:val="24"/>
        </w:rPr>
      </w:pPr>
    </w:p>
    <w:p w14:paraId="393EEF7F" w14:textId="77777777" w:rsidR="00270AFA" w:rsidRPr="003B7F02" w:rsidRDefault="00270AFA" w:rsidP="00270AFA">
      <w:pPr>
        <w:pStyle w:val="Body"/>
        <w:numPr>
          <w:ilvl w:val="0"/>
          <w:numId w:val="12"/>
        </w:numPr>
        <w:rPr>
          <w:sz w:val="24"/>
          <w:szCs w:val="24"/>
        </w:rPr>
      </w:pPr>
      <w:r w:rsidRPr="003B7F02">
        <w:rPr>
          <w:sz w:val="24"/>
          <w:szCs w:val="24"/>
        </w:rPr>
        <w:t>Fish &amp; Lake Update</w:t>
      </w:r>
    </w:p>
    <w:p w14:paraId="748A7CD6" w14:textId="696C735C" w:rsidR="00270AFA" w:rsidRPr="003B7F02" w:rsidRDefault="00270AFA" w:rsidP="00270AFA">
      <w:pPr>
        <w:pStyle w:val="Body"/>
        <w:numPr>
          <w:ilvl w:val="1"/>
          <w:numId w:val="12"/>
        </w:numPr>
        <w:rPr>
          <w:sz w:val="24"/>
          <w:szCs w:val="24"/>
        </w:rPr>
      </w:pPr>
      <w:r w:rsidRPr="003B7F02">
        <w:rPr>
          <w:sz w:val="24"/>
          <w:szCs w:val="24"/>
        </w:rPr>
        <w:t xml:space="preserve">Fish fund was depleted this year after May stocking; will revisit in </w:t>
      </w:r>
      <w:r w:rsidRPr="003B7F02">
        <w:rPr>
          <w:sz w:val="24"/>
          <w:szCs w:val="24"/>
        </w:rPr>
        <w:t>2026/27 budget</w:t>
      </w:r>
    </w:p>
    <w:p w14:paraId="69AABE47" w14:textId="77777777" w:rsidR="00270AFA" w:rsidRPr="003B7F02" w:rsidRDefault="00270AFA" w:rsidP="00270AFA">
      <w:pPr>
        <w:pStyle w:val="Body"/>
        <w:numPr>
          <w:ilvl w:val="1"/>
          <w:numId w:val="12"/>
        </w:numPr>
        <w:rPr>
          <w:sz w:val="24"/>
          <w:szCs w:val="24"/>
        </w:rPr>
      </w:pPr>
      <w:r w:rsidRPr="003B7F02">
        <w:rPr>
          <w:sz w:val="24"/>
          <w:szCs w:val="24"/>
        </w:rPr>
        <w:t>Discussion on catch and release policy—remains in place, focused on recreational rather than food fishing.</w:t>
      </w:r>
    </w:p>
    <w:p w14:paraId="0DBE046B" w14:textId="5652A3A0" w:rsidR="00270AFA" w:rsidRPr="003B7F02" w:rsidRDefault="00270AFA" w:rsidP="00270AFA">
      <w:pPr>
        <w:pStyle w:val="Body"/>
        <w:numPr>
          <w:ilvl w:val="1"/>
          <w:numId w:val="12"/>
        </w:numPr>
        <w:rPr>
          <w:sz w:val="24"/>
          <w:szCs w:val="24"/>
        </w:rPr>
      </w:pPr>
      <w:r w:rsidRPr="003B7F02">
        <w:rPr>
          <w:sz w:val="24"/>
          <w:szCs w:val="24"/>
        </w:rPr>
        <w:t>Dock improvements made, water depth and use improved</w:t>
      </w:r>
    </w:p>
    <w:p w14:paraId="4F633A78" w14:textId="77777777" w:rsidR="00270AFA" w:rsidRPr="003B7F02" w:rsidRDefault="00270AFA" w:rsidP="00270AFA">
      <w:pPr>
        <w:pStyle w:val="Body"/>
        <w:ind w:left="1080"/>
        <w:rPr>
          <w:sz w:val="24"/>
          <w:szCs w:val="24"/>
        </w:rPr>
      </w:pPr>
    </w:p>
    <w:p w14:paraId="1C6F538E" w14:textId="18D3C754" w:rsidR="00270AFA" w:rsidRPr="003B7F02" w:rsidRDefault="002761B9" w:rsidP="00270AFA">
      <w:pPr>
        <w:pStyle w:val="Body"/>
        <w:numPr>
          <w:ilvl w:val="0"/>
          <w:numId w:val="12"/>
        </w:numPr>
        <w:rPr>
          <w:sz w:val="24"/>
          <w:szCs w:val="24"/>
        </w:rPr>
      </w:pPr>
      <w:r w:rsidRPr="003B7F02">
        <w:rPr>
          <w:sz w:val="24"/>
          <w:szCs w:val="24"/>
        </w:rPr>
        <w:t>Weed Control Update</w:t>
      </w:r>
    </w:p>
    <w:p w14:paraId="4469CDF0" w14:textId="77777777" w:rsidR="0085618E" w:rsidRPr="003B7F02" w:rsidRDefault="00270AFA" w:rsidP="0085618E">
      <w:pPr>
        <w:pStyle w:val="Body"/>
        <w:numPr>
          <w:ilvl w:val="1"/>
          <w:numId w:val="12"/>
        </w:numPr>
        <w:rPr>
          <w:sz w:val="24"/>
          <w:szCs w:val="24"/>
        </w:rPr>
      </w:pPr>
      <w:r w:rsidRPr="003B7F02">
        <w:rPr>
          <w:sz w:val="24"/>
          <w:szCs w:val="24"/>
        </w:rPr>
        <w:t>Weed control service will be provided for the entire neighborhood</w:t>
      </w:r>
      <w:r w:rsidR="0085618E" w:rsidRPr="003B7F02">
        <w:rPr>
          <w:sz w:val="24"/>
          <w:szCs w:val="24"/>
        </w:rPr>
        <w:t xml:space="preserve"> – working to finalize date and will advise neighbors when scheduled</w:t>
      </w:r>
    </w:p>
    <w:p w14:paraId="3AF299D4" w14:textId="366B0EB7" w:rsidR="002C7383" w:rsidRPr="003B7F02" w:rsidRDefault="002761B9" w:rsidP="0085618E">
      <w:pPr>
        <w:pStyle w:val="Body"/>
        <w:numPr>
          <w:ilvl w:val="1"/>
          <w:numId w:val="12"/>
        </w:numPr>
        <w:rPr>
          <w:sz w:val="24"/>
          <w:szCs w:val="24"/>
        </w:rPr>
      </w:pPr>
      <w:r w:rsidRPr="003B7F02">
        <w:rPr>
          <w:sz w:val="24"/>
          <w:szCs w:val="24"/>
        </w:rPr>
        <w:t xml:space="preserve">As a reminder, the HOA noxious weeds policy/rules are that the HOA will coordinate spraying across the entire neighborhood (both common areas and individual lots).  An owner can opt out of that spraying on their lot if they </w:t>
      </w:r>
      <w:r w:rsidRPr="003B7F02">
        <w:rPr>
          <w:sz w:val="24"/>
          <w:szCs w:val="24"/>
        </w:rPr>
        <w:lastRenderedPageBreak/>
        <w:t xml:space="preserve">a) provide an alternative plan with similar effectiveness approved by a certified weed expert and b) the board approves that plan, and c) it is executed at the owner’s expense.  </w:t>
      </w:r>
    </w:p>
    <w:p w14:paraId="2CD8AC7E" w14:textId="77777777" w:rsidR="002C7383" w:rsidRPr="003B7F02" w:rsidRDefault="002C7383">
      <w:pPr>
        <w:pStyle w:val="Body"/>
        <w:rPr>
          <w:sz w:val="24"/>
          <w:szCs w:val="24"/>
        </w:rPr>
      </w:pPr>
    </w:p>
    <w:p w14:paraId="4A0B1A8D" w14:textId="270677DA" w:rsidR="0085618E" w:rsidRPr="003B7F02" w:rsidRDefault="002761B9" w:rsidP="0085618E">
      <w:pPr>
        <w:pStyle w:val="Body"/>
        <w:numPr>
          <w:ilvl w:val="0"/>
          <w:numId w:val="12"/>
        </w:numPr>
        <w:rPr>
          <w:sz w:val="24"/>
          <w:szCs w:val="24"/>
        </w:rPr>
      </w:pPr>
      <w:r w:rsidRPr="003B7F02">
        <w:rPr>
          <w:sz w:val="24"/>
          <w:szCs w:val="24"/>
        </w:rPr>
        <w:t>202</w:t>
      </w:r>
      <w:r w:rsidR="0085618E" w:rsidRPr="003B7F02">
        <w:rPr>
          <w:sz w:val="24"/>
          <w:szCs w:val="24"/>
        </w:rPr>
        <w:t>5</w:t>
      </w:r>
      <w:r w:rsidRPr="003B7F02">
        <w:rPr>
          <w:sz w:val="24"/>
          <w:szCs w:val="24"/>
        </w:rPr>
        <w:t>/2</w:t>
      </w:r>
      <w:r w:rsidR="0085618E" w:rsidRPr="003B7F02">
        <w:rPr>
          <w:sz w:val="24"/>
          <w:szCs w:val="24"/>
        </w:rPr>
        <w:t>6</w:t>
      </w:r>
      <w:r w:rsidRPr="003B7F02">
        <w:rPr>
          <w:sz w:val="24"/>
          <w:szCs w:val="24"/>
        </w:rPr>
        <w:t xml:space="preserve"> Budget Proposal </w:t>
      </w:r>
    </w:p>
    <w:p w14:paraId="792FC117" w14:textId="77777777" w:rsidR="0085618E" w:rsidRPr="003B7F02" w:rsidRDefault="0085618E" w:rsidP="0085618E">
      <w:pPr>
        <w:pStyle w:val="Body"/>
        <w:numPr>
          <w:ilvl w:val="1"/>
          <w:numId w:val="12"/>
        </w:numPr>
        <w:rPr>
          <w:sz w:val="24"/>
          <w:szCs w:val="24"/>
        </w:rPr>
      </w:pPr>
      <w:r w:rsidRPr="003B7F02">
        <w:rPr>
          <w:sz w:val="24"/>
          <w:szCs w:val="24"/>
        </w:rPr>
        <w:t xml:space="preserve">Overall budget and </w:t>
      </w:r>
      <w:r w:rsidR="002761B9" w:rsidRPr="003B7F02">
        <w:rPr>
          <w:sz w:val="24"/>
          <w:szCs w:val="24"/>
        </w:rPr>
        <w:t xml:space="preserve">assessments </w:t>
      </w:r>
      <w:r w:rsidRPr="003B7F02">
        <w:rPr>
          <w:sz w:val="24"/>
          <w:szCs w:val="24"/>
        </w:rPr>
        <w:t>were discussed and approved</w:t>
      </w:r>
    </w:p>
    <w:p w14:paraId="0E36378E" w14:textId="1C138FEC" w:rsidR="0085618E" w:rsidRPr="003B7F02" w:rsidRDefault="0085618E" w:rsidP="0085618E">
      <w:pPr>
        <w:pStyle w:val="Body"/>
        <w:numPr>
          <w:ilvl w:val="1"/>
          <w:numId w:val="12"/>
        </w:numPr>
        <w:rPr>
          <w:sz w:val="24"/>
          <w:szCs w:val="24"/>
        </w:rPr>
      </w:pPr>
      <w:r w:rsidRPr="003B7F02">
        <w:rPr>
          <w:sz w:val="24"/>
          <w:szCs w:val="24"/>
        </w:rPr>
        <w:t xml:space="preserve">General assessment </w:t>
      </w:r>
      <w:r w:rsidR="002761B9" w:rsidRPr="003B7F02">
        <w:rPr>
          <w:sz w:val="24"/>
          <w:szCs w:val="24"/>
        </w:rPr>
        <w:t>unchanged</w:t>
      </w:r>
      <w:r w:rsidRPr="003B7F02">
        <w:rPr>
          <w:sz w:val="24"/>
          <w:szCs w:val="24"/>
        </w:rPr>
        <w:t xml:space="preserve"> at </w:t>
      </w:r>
      <w:r w:rsidR="002761B9" w:rsidRPr="003B7F02">
        <w:rPr>
          <w:sz w:val="24"/>
          <w:szCs w:val="24"/>
        </w:rPr>
        <w:t>$1100/lot for the General Operating Fund</w:t>
      </w:r>
    </w:p>
    <w:p w14:paraId="1BDD9A98" w14:textId="2A3188BD" w:rsidR="002C7383" w:rsidRPr="003B7F02" w:rsidRDefault="002761B9" w:rsidP="0085618E">
      <w:pPr>
        <w:pStyle w:val="Body"/>
        <w:numPr>
          <w:ilvl w:val="1"/>
          <w:numId w:val="12"/>
        </w:numPr>
        <w:rPr>
          <w:sz w:val="24"/>
          <w:szCs w:val="24"/>
        </w:rPr>
      </w:pPr>
      <w:r w:rsidRPr="003B7F02">
        <w:rPr>
          <w:sz w:val="24"/>
          <w:szCs w:val="24"/>
        </w:rPr>
        <w:t>$800/Ridge lot for the Ridge Water system operations</w:t>
      </w:r>
      <w:r w:rsidR="0085618E" w:rsidRPr="003B7F02">
        <w:rPr>
          <w:sz w:val="24"/>
          <w:szCs w:val="24"/>
        </w:rPr>
        <w:t>, no change year over year</w:t>
      </w:r>
      <w:r w:rsidRPr="003B7F02">
        <w:rPr>
          <w:sz w:val="24"/>
          <w:szCs w:val="24"/>
        </w:rPr>
        <w:t xml:space="preserve">.  The invoice will be </w:t>
      </w:r>
      <w:r w:rsidR="0085618E" w:rsidRPr="003B7F02">
        <w:rPr>
          <w:sz w:val="24"/>
          <w:szCs w:val="24"/>
        </w:rPr>
        <w:t xml:space="preserve">sent </w:t>
      </w:r>
      <w:r w:rsidRPr="003B7F02">
        <w:rPr>
          <w:sz w:val="24"/>
          <w:szCs w:val="24"/>
        </w:rPr>
        <w:t>in July</w:t>
      </w:r>
    </w:p>
    <w:p w14:paraId="068B1A5A" w14:textId="77777777" w:rsidR="0085618E" w:rsidRPr="003B7F02" w:rsidRDefault="0085618E" w:rsidP="0085618E">
      <w:pPr>
        <w:pStyle w:val="Body"/>
        <w:numPr>
          <w:ilvl w:val="1"/>
          <w:numId w:val="12"/>
        </w:numPr>
        <w:rPr>
          <w:sz w:val="24"/>
          <w:szCs w:val="24"/>
        </w:rPr>
      </w:pPr>
      <w:r w:rsidRPr="003B7F02">
        <w:rPr>
          <w:sz w:val="24"/>
          <w:szCs w:val="24"/>
        </w:rPr>
        <w:t>Special water assessment of $1000/Ridge lot to fund improvements (invoiced in August) with potential for another $1000/ridge lot assessment pending upgrade cost estimates</w:t>
      </w:r>
    </w:p>
    <w:p w14:paraId="1ACA5158" w14:textId="77777777" w:rsidR="0085618E" w:rsidRPr="003B7F02" w:rsidRDefault="002761B9" w:rsidP="0085618E">
      <w:pPr>
        <w:pStyle w:val="Body"/>
        <w:numPr>
          <w:ilvl w:val="1"/>
          <w:numId w:val="12"/>
        </w:numPr>
        <w:rPr>
          <w:sz w:val="24"/>
          <w:szCs w:val="24"/>
        </w:rPr>
      </w:pPr>
      <w:r w:rsidRPr="003B7F02">
        <w:rPr>
          <w:sz w:val="24"/>
          <w:szCs w:val="24"/>
        </w:rPr>
        <w:t>$0</w:t>
      </w:r>
      <w:r w:rsidR="0085618E" w:rsidRPr="003B7F02">
        <w:rPr>
          <w:sz w:val="24"/>
          <w:szCs w:val="24"/>
        </w:rPr>
        <w:t xml:space="preserve"> </w:t>
      </w:r>
      <w:r w:rsidRPr="003B7F02">
        <w:rPr>
          <w:sz w:val="24"/>
          <w:szCs w:val="24"/>
        </w:rPr>
        <w:t>for the Fish fund</w:t>
      </w:r>
      <w:r w:rsidR="0085618E" w:rsidRPr="003B7F02">
        <w:rPr>
          <w:sz w:val="24"/>
          <w:szCs w:val="24"/>
        </w:rPr>
        <w:t xml:space="preserve"> and </w:t>
      </w:r>
      <w:r w:rsidRPr="003B7F02">
        <w:rPr>
          <w:sz w:val="24"/>
          <w:szCs w:val="24"/>
        </w:rPr>
        <w:t>Fence fund</w:t>
      </w:r>
    </w:p>
    <w:p w14:paraId="00750F7F" w14:textId="20373E97" w:rsidR="002C7383" w:rsidRPr="003B7F02" w:rsidRDefault="002761B9" w:rsidP="0085618E">
      <w:pPr>
        <w:pStyle w:val="Body"/>
        <w:numPr>
          <w:ilvl w:val="1"/>
          <w:numId w:val="12"/>
        </w:numPr>
        <w:rPr>
          <w:sz w:val="24"/>
          <w:szCs w:val="24"/>
        </w:rPr>
      </w:pPr>
      <w:r w:rsidRPr="003B7F02">
        <w:rPr>
          <w:sz w:val="24"/>
          <w:szCs w:val="24"/>
        </w:rPr>
        <w:t xml:space="preserve">Further details can be found in the separate Budget Summary </w:t>
      </w:r>
    </w:p>
    <w:p w14:paraId="4B0EC5DB" w14:textId="77777777" w:rsidR="0085618E" w:rsidRPr="003B7F02" w:rsidRDefault="0085618E" w:rsidP="0085618E">
      <w:pPr>
        <w:pStyle w:val="Body"/>
        <w:numPr>
          <w:ilvl w:val="1"/>
          <w:numId w:val="12"/>
        </w:numPr>
        <w:rPr>
          <w:sz w:val="24"/>
          <w:szCs w:val="24"/>
        </w:rPr>
      </w:pPr>
      <w:r w:rsidRPr="003B7F02">
        <w:rPr>
          <w:sz w:val="24"/>
          <w:szCs w:val="24"/>
        </w:rPr>
        <w:t>Discussion on the introduction of a $2,500 one-time working capital contribution upon the sale of a lot.  Currently charge a $250 administrative fee.  Through discussion with lawyers and other HOAs, this is a reasonably standard practice.  Was some debate about the fairness and impact of a new fee.  Ultimately motion to move forward was made – will need 2/3 support of owners to amend the covenants to incorporate this working capital contribution.  Vote will come via email.</w:t>
      </w:r>
    </w:p>
    <w:p w14:paraId="11EE3470" w14:textId="77777777" w:rsidR="0085618E" w:rsidRPr="003B7F02" w:rsidRDefault="0085618E" w:rsidP="0085618E">
      <w:pPr>
        <w:pStyle w:val="Body"/>
        <w:ind w:left="720"/>
        <w:rPr>
          <w:sz w:val="24"/>
          <w:szCs w:val="24"/>
        </w:rPr>
      </w:pPr>
    </w:p>
    <w:p w14:paraId="6438B767" w14:textId="77777777" w:rsidR="0085618E" w:rsidRPr="003B7F02" w:rsidRDefault="002761B9" w:rsidP="0085618E">
      <w:pPr>
        <w:pStyle w:val="Body"/>
        <w:numPr>
          <w:ilvl w:val="0"/>
          <w:numId w:val="13"/>
        </w:numPr>
        <w:ind w:left="810" w:hanging="450"/>
        <w:rPr>
          <w:sz w:val="24"/>
          <w:szCs w:val="24"/>
        </w:rPr>
      </w:pPr>
      <w:r w:rsidRPr="003B7F02">
        <w:rPr>
          <w:sz w:val="24"/>
          <w:szCs w:val="24"/>
        </w:rPr>
        <w:t>Architectural Control Committee</w:t>
      </w:r>
      <w:r w:rsidR="0085618E" w:rsidRPr="003B7F02">
        <w:rPr>
          <w:sz w:val="24"/>
          <w:szCs w:val="24"/>
        </w:rPr>
        <w:t xml:space="preserve"> – reported no new projects to approve at present or over the past year</w:t>
      </w:r>
    </w:p>
    <w:p w14:paraId="410F3B8D" w14:textId="77777777" w:rsidR="0085618E" w:rsidRPr="003B7F02" w:rsidRDefault="0085618E" w:rsidP="0085618E">
      <w:pPr>
        <w:pStyle w:val="Body"/>
        <w:ind w:left="810"/>
        <w:rPr>
          <w:sz w:val="24"/>
          <w:szCs w:val="24"/>
        </w:rPr>
      </w:pPr>
    </w:p>
    <w:p w14:paraId="367BCA64" w14:textId="77777777" w:rsidR="0085618E" w:rsidRPr="003B7F02" w:rsidRDefault="002761B9" w:rsidP="0085618E">
      <w:pPr>
        <w:pStyle w:val="Body"/>
        <w:numPr>
          <w:ilvl w:val="0"/>
          <w:numId w:val="13"/>
        </w:numPr>
        <w:ind w:left="810" w:hanging="450"/>
        <w:rPr>
          <w:sz w:val="24"/>
          <w:szCs w:val="24"/>
        </w:rPr>
      </w:pPr>
      <w:r w:rsidRPr="003B7F02">
        <w:rPr>
          <w:sz w:val="24"/>
          <w:szCs w:val="24"/>
        </w:rPr>
        <w:t>Board Composition</w:t>
      </w:r>
    </w:p>
    <w:p w14:paraId="46102369" w14:textId="77777777" w:rsidR="0085618E" w:rsidRPr="003B7F02" w:rsidRDefault="0085618E" w:rsidP="0085618E">
      <w:pPr>
        <w:pStyle w:val="ListParagraph"/>
      </w:pPr>
    </w:p>
    <w:p w14:paraId="68351111" w14:textId="77777777" w:rsidR="003B7F02" w:rsidRPr="003B7F02" w:rsidRDefault="0085618E" w:rsidP="0085618E">
      <w:pPr>
        <w:pStyle w:val="Body"/>
        <w:numPr>
          <w:ilvl w:val="1"/>
          <w:numId w:val="13"/>
        </w:numPr>
        <w:rPr>
          <w:sz w:val="24"/>
          <w:szCs w:val="24"/>
        </w:rPr>
      </w:pPr>
      <w:r w:rsidRPr="003B7F02">
        <w:rPr>
          <w:sz w:val="24"/>
          <w:szCs w:val="24"/>
        </w:rPr>
        <w:t>Existing board of 6 willing to continue, open invitation for others to join</w:t>
      </w:r>
    </w:p>
    <w:p w14:paraId="7AB5AF24" w14:textId="77777777" w:rsidR="003B7F02" w:rsidRPr="003B7F02" w:rsidRDefault="003B7F02" w:rsidP="0085618E">
      <w:pPr>
        <w:pStyle w:val="Body"/>
        <w:numPr>
          <w:ilvl w:val="1"/>
          <w:numId w:val="13"/>
        </w:numPr>
        <w:rPr>
          <w:sz w:val="24"/>
          <w:szCs w:val="24"/>
        </w:rPr>
      </w:pPr>
      <w:r w:rsidRPr="003B7F02">
        <w:rPr>
          <w:sz w:val="24"/>
          <w:szCs w:val="24"/>
        </w:rPr>
        <w:t>Noted the importance of institutional memory if multiple board members resigned simultaneously.</w:t>
      </w:r>
    </w:p>
    <w:p w14:paraId="546C2185" w14:textId="12ABA8D3" w:rsidR="002C7383" w:rsidRPr="003B7F02" w:rsidRDefault="002761B9" w:rsidP="0085618E">
      <w:pPr>
        <w:pStyle w:val="Body"/>
        <w:numPr>
          <w:ilvl w:val="1"/>
          <w:numId w:val="13"/>
        </w:numPr>
        <w:rPr>
          <w:sz w:val="24"/>
          <w:szCs w:val="24"/>
        </w:rPr>
      </w:pPr>
      <w:r w:rsidRPr="003B7F02">
        <w:rPr>
          <w:sz w:val="24"/>
          <w:szCs w:val="24"/>
        </w:rPr>
        <w:t>There were no new nominees to join the Board</w:t>
      </w:r>
      <w:r w:rsidR="003B7F02" w:rsidRPr="003B7F02">
        <w:rPr>
          <w:sz w:val="24"/>
          <w:szCs w:val="24"/>
        </w:rPr>
        <w:t>, existing board voted on and approved</w:t>
      </w:r>
      <w:r w:rsidRPr="003B7F02">
        <w:rPr>
          <w:sz w:val="24"/>
          <w:szCs w:val="24"/>
        </w:rPr>
        <w:t xml:space="preserve"> unanimously.</w:t>
      </w:r>
    </w:p>
    <w:p w14:paraId="534ED377" w14:textId="77777777" w:rsidR="002C7383" w:rsidRPr="003B7F02" w:rsidRDefault="002C7383">
      <w:pPr>
        <w:pStyle w:val="Body"/>
        <w:rPr>
          <w:sz w:val="24"/>
          <w:szCs w:val="24"/>
        </w:rPr>
      </w:pPr>
    </w:p>
    <w:p w14:paraId="56A62C1C" w14:textId="1B2AC6A7" w:rsidR="002C7383" w:rsidRPr="003B7F02" w:rsidRDefault="002761B9" w:rsidP="003B7F02">
      <w:pPr>
        <w:pStyle w:val="Body"/>
        <w:numPr>
          <w:ilvl w:val="0"/>
          <w:numId w:val="13"/>
        </w:numPr>
        <w:rPr>
          <w:sz w:val="24"/>
          <w:szCs w:val="24"/>
        </w:rPr>
      </w:pPr>
      <w:r w:rsidRPr="003B7F02">
        <w:rPr>
          <w:sz w:val="24"/>
          <w:szCs w:val="24"/>
        </w:rPr>
        <w:t>Adjourn</w:t>
      </w:r>
      <w:r w:rsidR="003B7F02">
        <w:rPr>
          <w:sz w:val="24"/>
          <w:szCs w:val="24"/>
        </w:rPr>
        <w:t xml:space="preserve"> - </w:t>
      </w:r>
      <w:r w:rsidRPr="003B7F02">
        <w:rPr>
          <w:sz w:val="24"/>
          <w:szCs w:val="24"/>
        </w:rPr>
        <w:t xml:space="preserve">Motion was made to adjourn the meeting.  This was seconded by </w:t>
      </w:r>
      <w:r w:rsidR="003B7F02" w:rsidRPr="003B7F02">
        <w:rPr>
          <w:sz w:val="24"/>
          <w:szCs w:val="24"/>
        </w:rPr>
        <w:t>everyone and</w:t>
      </w:r>
      <w:r w:rsidRPr="003B7F02">
        <w:rPr>
          <w:sz w:val="24"/>
          <w:szCs w:val="24"/>
        </w:rPr>
        <w:t xml:space="preserve"> unanimously approved.</w:t>
      </w:r>
    </w:p>
    <w:p w14:paraId="038DC62C" w14:textId="56DA5957" w:rsidR="002C7383" w:rsidRPr="003B7F02" w:rsidRDefault="002761B9">
      <w:pPr>
        <w:pStyle w:val="Body"/>
        <w:rPr>
          <w:sz w:val="24"/>
          <w:szCs w:val="24"/>
        </w:rPr>
      </w:pPr>
      <w:r w:rsidRPr="003B7F02">
        <w:rPr>
          <w:sz w:val="24"/>
          <w:szCs w:val="24"/>
        </w:rPr>
        <w:t xml:space="preserve"> </w:t>
      </w:r>
    </w:p>
    <w:sectPr w:rsidR="002C7383" w:rsidRPr="003B7F02">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B0B3" w14:textId="77777777" w:rsidR="00B16C88" w:rsidRDefault="00B16C88">
      <w:r>
        <w:separator/>
      </w:r>
    </w:p>
  </w:endnote>
  <w:endnote w:type="continuationSeparator" w:id="0">
    <w:p w14:paraId="0CC5AC7C" w14:textId="77777777" w:rsidR="00B16C88" w:rsidRDefault="00B1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7B59" w14:textId="77777777" w:rsidR="002C7383" w:rsidRDefault="002C7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5823" w14:textId="77777777" w:rsidR="00B16C88" w:rsidRDefault="00B16C88">
      <w:r>
        <w:separator/>
      </w:r>
    </w:p>
  </w:footnote>
  <w:footnote w:type="continuationSeparator" w:id="0">
    <w:p w14:paraId="1C96F4C1" w14:textId="77777777" w:rsidR="00B16C88" w:rsidRDefault="00B1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2C6A" w14:textId="77777777" w:rsidR="002C7383" w:rsidRDefault="002C7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5DA4"/>
    <w:multiLevelType w:val="hybridMultilevel"/>
    <w:tmpl w:val="3A50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871B7"/>
    <w:multiLevelType w:val="hybridMultilevel"/>
    <w:tmpl w:val="FFFFFFFF"/>
    <w:numStyleLink w:val="Lettered"/>
  </w:abstractNum>
  <w:abstractNum w:abstractNumId="2" w15:restartNumberingAfterBreak="0">
    <w:nsid w:val="2B0F1856"/>
    <w:multiLevelType w:val="hybridMultilevel"/>
    <w:tmpl w:val="B68A5DB0"/>
    <w:lvl w:ilvl="0" w:tplc="B63CCDF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90E1D"/>
    <w:multiLevelType w:val="hybridMultilevel"/>
    <w:tmpl w:val="FFFFFFFF"/>
    <w:numStyleLink w:val="Numbered"/>
  </w:abstractNum>
  <w:abstractNum w:abstractNumId="4" w15:restartNumberingAfterBreak="0">
    <w:nsid w:val="3F5017FB"/>
    <w:multiLevelType w:val="hybridMultilevel"/>
    <w:tmpl w:val="83642930"/>
    <w:lvl w:ilvl="0" w:tplc="B63CCDF0">
      <w:start w:val="10"/>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D7E94"/>
    <w:multiLevelType w:val="hybridMultilevel"/>
    <w:tmpl w:val="A3601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C52860"/>
    <w:multiLevelType w:val="hybridMultilevel"/>
    <w:tmpl w:val="38F4434A"/>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8EC1615"/>
    <w:multiLevelType w:val="hybridMultilevel"/>
    <w:tmpl w:val="FFFFFFFF"/>
    <w:styleLink w:val="Lettered"/>
    <w:lvl w:ilvl="0" w:tplc="CA14D75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B44E62">
      <w:start w:val="1"/>
      <w:numFmt w:val="low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646AFE8">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D8221C78">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9F422DFA">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2B88802C">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9BE4029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68FAD3A8">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4B348504">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6632F5C"/>
    <w:multiLevelType w:val="hybridMultilevel"/>
    <w:tmpl w:val="2AB4B84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CE1467B"/>
    <w:multiLevelType w:val="hybridMultilevel"/>
    <w:tmpl w:val="FFFFFFFF"/>
    <w:styleLink w:val="Numbered"/>
    <w:lvl w:ilvl="0" w:tplc="44D040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42A462">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C4B624C8">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7932027E">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01765AE4">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3A6A74FA">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2F72AF0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2F8EAB3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FB7E9F8A">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DFD4502"/>
    <w:multiLevelType w:val="hybridMultilevel"/>
    <w:tmpl w:val="E7681DBC"/>
    <w:lvl w:ilvl="0" w:tplc="6BE6CCE0">
      <w:start w:val="6"/>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340C4"/>
    <w:multiLevelType w:val="hybridMultilevel"/>
    <w:tmpl w:val="0B3EB366"/>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049349">
    <w:abstractNumId w:val="9"/>
  </w:num>
  <w:num w:numId="2" w16cid:durableId="1271549245">
    <w:abstractNumId w:val="3"/>
  </w:num>
  <w:num w:numId="3" w16cid:durableId="1818109757">
    <w:abstractNumId w:val="7"/>
  </w:num>
  <w:num w:numId="4" w16cid:durableId="1007172007">
    <w:abstractNumId w:val="1"/>
  </w:num>
  <w:num w:numId="5" w16cid:durableId="350030820">
    <w:abstractNumId w:val="1"/>
    <w:lvlOverride w:ilvl="0">
      <w:startOverride w:val="1"/>
    </w:lvlOverride>
  </w:num>
  <w:num w:numId="6" w16cid:durableId="2045060122">
    <w:abstractNumId w:val="1"/>
    <w:lvlOverride w:ilvl="0">
      <w:startOverride w:val="1"/>
    </w:lvlOverride>
  </w:num>
  <w:num w:numId="7" w16cid:durableId="1512406133">
    <w:abstractNumId w:val="11"/>
  </w:num>
  <w:num w:numId="8" w16cid:durableId="898321940">
    <w:abstractNumId w:val="6"/>
  </w:num>
  <w:num w:numId="9" w16cid:durableId="198975850">
    <w:abstractNumId w:val="8"/>
  </w:num>
  <w:num w:numId="10" w16cid:durableId="1236816128">
    <w:abstractNumId w:val="5"/>
  </w:num>
  <w:num w:numId="11" w16cid:durableId="666635411">
    <w:abstractNumId w:val="0"/>
  </w:num>
  <w:num w:numId="12" w16cid:durableId="366948521">
    <w:abstractNumId w:val="10"/>
  </w:num>
  <w:num w:numId="13" w16cid:durableId="463085144">
    <w:abstractNumId w:val="4"/>
  </w:num>
  <w:num w:numId="14" w16cid:durableId="170540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83"/>
    <w:rsid w:val="00104DAF"/>
    <w:rsid w:val="001750F4"/>
    <w:rsid w:val="0026229D"/>
    <w:rsid w:val="00270AFA"/>
    <w:rsid w:val="002761B9"/>
    <w:rsid w:val="002C7383"/>
    <w:rsid w:val="003103BE"/>
    <w:rsid w:val="003B2188"/>
    <w:rsid w:val="003B624B"/>
    <w:rsid w:val="003B7F02"/>
    <w:rsid w:val="005505AE"/>
    <w:rsid w:val="005A25E4"/>
    <w:rsid w:val="0085618E"/>
    <w:rsid w:val="00AA6F50"/>
    <w:rsid w:val="00B16C88"/>
    <w:rsid w:val="00B60FE7"/>
    <w:rsid w:val="00C55C57"/>
    <w:rsid w:val="00C566D9"/>
    <w:rsid w:val="00E45F39"/>
    <w:rsid w:val="00FC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5E7F"/>
  <w15:docId w15:val="{6748F981-A6BB-9B4D-955D-0182A16A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8"/>
      <w:szCs w:val="28"/>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 w:type="paragraph" w:styleId="ListParagraph">
    <w:name w:val="List Paragraph"/>
    <w:basedOn w:val="Normal"/>
    <w:uiPriority w:val="34"/>
    <w:qFormat/>
    <w:rsid w:val="00270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Meyer</dc:creator>
  <cp:lastModifiedBy>Chris Meyer</cp:lastModifiedBy>
  <cp:revision>3</cp:revision>
  <dcterms:created xsi:type="dcterms:W3CDTF">2025-08-20T17:50:00Z</dcterms:created>
  <dcterms:modified xsi:type="dcterms:W3CDTF">2025-08-20T18:58:00Z</dcterms:modified>
</cp:coreProperties>
</file>